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25"/>
        </w:tabs>
        <w:spacing w:line="58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附件1：四川建筑职业技术学院2020届毕业生招聘计划反馈表</w:t>
      </w:r>
    </w:p>
    <w:tbl>
      <w:tblPr>
        <w:tblStyle w:val="2"/>
        <w:tblW w:w="106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607"/>
        <w:gridCol w:w="1110"/>
        <w:gridCol w:w="880"/>
        <w:gridCol w:w="873"/>
        <w:gridCol w:w="988"/>
        <w:gridCol w:w="648"/>
        <w:gridCol w:w="2"/>
        <w:gridCol w:w="974"/>
        <w:gridCol w:w="1"/>
        <w:gridCol w:w="995"/>
        <w:gridCol w:w="9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5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6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</w:rPr>
              <w:t>职务</w:t>
            </w:r>
          </w:p>
        </w:tc>
        <w:tc>
          <w:tcPr>
            <w:tcW w:w="199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  <w:lang w:val="en-US" w:eastAsia="zh-CN"/>
              </w:rPr>
              <w:t>单位地址</w:t>
            </w:r>
          </w:p>
        </w:tc>
        <w:tc>
          <w:tcPr>
            <w:tcW w:w="6108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199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</w:rPr>
              <w:t>是否需要接站</w:t>
            </w:r>
          </w:p>
        </w:tc>
        <w:tc>
          <w:tcPr>
            <w:tcW w:w="2717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</w:rPr>
              <w:t>是（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</w:rPr>
              <w:t>）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</w:rPr>
              <w:t>否（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361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17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</w:rPr>
              <w:t>到站时间、车次/航班号</w:t>
            </w:r>
          </w:p>
        </w:tc>
        <w:tc>
          <w:tcPr>
            <w:tcW w:w="361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214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</w:rPr>
              <w:t>单位简介及招聘要求</w:t>
            </w:r>
          </w:p>
        </w:tc>
        <w:tc>
          <w:tcPr>
            <w:tcW w:w="7466" w:type="dxa"/>
            <w:gridSpan w:val="10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Arial" w:eastAsia="仿宋_GB2312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1"/>
                <w:szCs w:val="21"/>
              </w:rPr>
              <w:t>单位相关证照、企业简介、招聘简章等资料请以Word文档附页，</w:t>
            </w:r>
          </w:p>
          <w:p>
            <w:pPr>
              <w:widowControl/>
              <w:rPr>
                <w:rFonts w:ascii="仿宋_GB2312" w:hAnsi="Arial" w:eastAsia="仿宋_GB2312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1"/>
                <w:szCs w:val="21"/>
              </w:rPr>
              <w:t>用于统一印制招聘会海报。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</w:rPr>
              <w:t>专业（方向）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18"/>
                <w:szCs w:val="18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建设工程监理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建筑装饰工程技术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建筑钢结构工程技术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景区开发与管理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数字媒体应用技术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建筑工程技术(工程质量与安全)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园林工程技术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水利工程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水利水电工程技术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工程机械运用技术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土木工程（应用型本科）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公路机械化施工技术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岩土工程技术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汽车电子技术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工程造价（安装方向）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汽车运用与维修技术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工程造价（市政工程方向）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市政工程技术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工程造价（铁路工程方向）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电梯工程技术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工程造价（应用型本科）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电子信息工程技术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给排水工程技术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建设项目信息化管理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工业设备安装工程技术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房地产经营与管理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供热通风与空调工程技术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会计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建筑电气工程技术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建筑工程法律事务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建筑设备工程技术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建筑经济管理（物资供应与管理）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建筑智能化工程技术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工程造价（中英合作办学）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社区管理与服务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建筑工程管理（中英合作办学）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审计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建筑工程技术（中澳合作办学）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物流管理（中丹合作办学）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应用英语（国际工程承包方向）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材料工程技术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焊接技术与自动化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非金属矿物材料技术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机械制造与自动化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建筑材料检测技术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模具设计与制造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测绘地理信息技术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软件技术（后端开发方向）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工程测量技术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软件技术（界面设计与测试方向）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城市轨道交通工程技术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软件设计（移动互联网开发）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地下与隧道工程技术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地下与隧道工程技术（盾构施工技术）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仿宋_GB2312" w:hAnsi="Arial" w:eastAsia="仿宋_GB2312" w:cs="Arial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高速铁道工程技术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建筑设计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铁道工程技术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建筑室内设计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　</w:t>
            </w:r>
          </w:p>
        </w:tc>
      </w:tr>
    </w:tbl>
    <w:p/>
    <w:sectPr>
      <w:pgSz w:w="11906" w:h="16838"/>
      <w:pgMar w:top="567" w:right="907" w:bottom="51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23795"/>
    <w:rsid w:val="082A35DA"/>
    <w:rsid w:val="0B814333"/>
    <w:rsid w:val="1C030008"/>
    <w:rsid w:val="1D054763"/>
    <w:rsid w:val="23583E0E"/>
    <w:rsid w:val="2A391414"/>
    <w:rsid w:val="33223795"/>
    <w:rsid w:val="39965BB6"/>
    <w:rsid w:val="51B15A7A"/>
    <w:rsid w:val="570F035B"/>
    <w:rsid w:val="7393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2019-10-08T10:07:00Z</dcterms:created>
  <dc:creator>吴先声</dc:creator>
  <cp:lastModifiedBy>吴先声</cp:lastModifiedBy>
  <dcterms:modified xsi:type="dcterms:W3CDTF">2019-10-12T00:32:53Z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