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sz w:val="40"/>
          <w:szCs w:val="48"/>
        </w:rPr>
      </w:pPr>
      <w:r>
        <w:rPr>
          <w:rFonts w:hint="eastAsia" w:ascii="Times New Roman" w:hAnsi="Times New Roman" w:eastAsia="方正小标宋简体" w:cs="方正小标宋简体"/>
          <w:sz w:val="40"/>
          <w:szCs w:val="48"/>
          <w:lang w:val="en-US" w:eastAsia="zh-CN"/>
        </w:rPr>
        <w:t>附件：</w:t>
      </w:r>
      <w:r>
        <w:rPr>
          <w:rFonts w:hint="eastAsia" w:ascii="Times New Roman" w:hAnsi="Times New Roman" w:eastAsia="方正小标宋简体" w:cs="方正小标宋简体"/>
          <w:sz w:val="40"/>
          <w:szCs w:val="48"/>
        </w:rPr>
        <w:t>关于赴</w:t>
      </w:r>
      <w:r>
        <w:rPr>
          <w:rFonts w:hint="eastAsia" w:ascii="Times New Roman" w:hAnsi="Times New Roman" w:eastAsia="方正小标宋简体" w:cs="方正小标宋简体"/>
          <w:sz w:val="40"/>
          <w:szCs w:val="48"/>
          <w:lang w:val="en-US" w:eastAsia="zh-CN"/>
        </w:rPr>
        <w:t>四川建筑职业技术学院</w:t>
      </w:r>
      <w:r>
        <w:rPr>
          <w:rFonts w:hint="eastAsia" w:ascii="Times New Roman" w:hAnsi="Times New Roman" w:eastAsia="方正小标宋简体" w:cs="方正小标宋简体"/>
          <w:sz w:val="40"/>
          <w:szCs w:val="48"/>
        </w:rPr>
        <w:t>开展毕业生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方正小标宋简体"/>
          <w:sz w:val="36"/>
          <w:szCs w:val="44"/>
        </w:rPr>
      </w:pPr>
      <w:r>
        <w:rPr>
          <w:rFonts w:hint="eastAsia" w:ascii="Times New Roman" w:hAnsi="Times New Roman" w:eastAsia="方正小标宋简体" w:cs="方正小标宋简体"/>
          <w:sz w:val="40"/>
          <w:szCs w:val="48"/>
        </w:rPr>
        <w:t>招聘工作的函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仿宋_GBK" w:cs="方正仿宋_GBK"/>
          <w:sz w:val="32"/>
          <w:szCs w:val="40"/>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40"/>
        </w:rPr>
      </w:pPr>
      <w:r>
        <w:rPr>
          <w:rFonts w:hint="eastAsia" w:ascii="仿宋" w:hAnsi="仿宋" w:eastAsia="仿宋" w:cs="仿宋"/>
          <w:sz w:val="32"/>
          <w:szCs w:val="40"/>
          <w:lang w:val="en-US" w:eastAsia="zh-CN"/>
        </w:rPr>
        <w:t>四川建筑职业技术学院</w:t>
      </w:r>
      <w:r>
        <w:rPr>
          <w:rFonts w:hint="eastAsia" w:ascii="仿宋" w:hAnsi="仿宋" w:eastAsia="仿宋" w:cs="仿宋"/>
          <w:sz w:val="32"/>
          <w:szCs w:val="40"/>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仿宋" w:hAnsi="仿宋" w:eastAsia="仿宋" w:cs="仿宋"/>
          <w:sz w:val="32"/>
          <w:szCs w:val="40"/>
          <w:u w:val="none"/>
        </w:rPr>
        <w:t>根据工作安排，</w:t>
      </w:r>
      <w:r>
        <w:rPr>
          <w:rFonts w:hint="eastAsia" w:ascii="仿宋" w:hAnsi="仿宋" w:eastAsia="仿宋"/>
          <w:sz w:val="32"/>
          <w:szCs w:val="32"/>
        </w:rPr>
        <w:t>我单位</w:t>
      </w:r>
      <w:r>
        <w:rPr>
          <w:rFonts w:hint="eastAsia" w:ascii="仿宋" w:hAnsi="仿宋" w:eastAsia="仿宋" w:cs="仿宋"/>
          <w:sz w:val="32"/>
          <w:szCs w:val="32"/>
          <w:u w:val="none"/>
        </w:rPr>
        <w:t>招聘工作组</w:t>
      </w:r>
      <w:r>
        <w:rPr>
          <w:rFonts w:hint="eastAsia" w:ascii="仿宋" w:hAnsi="仿宋" w:eastAsia="仿宋"/>
          <w:sz w:val="32"/>
          <w:szCs w:val="32"/>
          <w:u w:val="single"/>
        </w:rPr>
        <w:t>___</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__</w:t>
      </w:r>
      <w:r>
        <w:rPr>
          <w:rFonts w:hint="eastAsia" w:ascii="仿宋" w:hAnsi="仿宋" w:eastAsia="仿宋"/>
          <w:sz w:val="32"/>
          <w:szCs w:val="32"/>
        </w:rPr>
        <w:t>位</w:t>
      </w:r>
      <w:r>
        <w:rPr>
          <w:rFonts w:ascii="仿宋" w:hAnsi="仿宋" w:eastAsia="仿宋"/>
          <w:sz w:val="32"/>
          <w:szCs w:val="32"/>
        </w:rPr>
        <w:t>同志</w:t>
      </w:r>
      <w:r>
        <w:rPr>
          <w:rFonts w:hint="eastAsia" w:ascii="仿宋" w:hAnsi="仿宋" w:eastAsia="仿宋" w:cs="仿宋"/>
          <w:sz w:val="32"/>
          <w:szCs w:val="40"/>
          <w:u w:val="none"/>
          <w:lang w:val="en-US" w:eastAsia="zh-CN"/>
        </w:rPr>
        <w:t>计划</w:t>
      </w:r>
      <w:r>
        <w:rPr>
          <w:rFonts w:ascii="仿宋" w:hAnsi="仿宋" w:eastAsia="仿宋"/>
          <w:sz w:val="32"/>
          <w:szCs w:val="32"/>
        </w:rPr>
        <w:t>于</w:t>
      </w:r>
      <w:r>
        <w:rPr>
          <w:rFonts w:hint="eastAsia" w:ascii="仿宋" w:hAnsi="仿宋" w:eastAsia="仿宋"/>
          <w:sz w:val="32"/>
          <w:szCs w:val="32"/>
          <w:u w:val="single"/>
          <w:lang w:val="en-US" w:eastAsia="zh-CN"/>
        </w:rPr>
        <w:t xml:space="preserve">          </w:t>
      </w:r>
      <w:r>
        <w:rPr>
          <w:rFonts w:hint="eastAsia" w:ascii="仿宋" w:hAnsi="仿宋" w:eastAsia="仿宋"/>
          <w:sz w:val="32"/>
          <w:szCs w:val="32"/>
        </w:rPr>
        <w:t>年</w:t>
      </w:r>
      <w:r>
        <w:rPr>
          <w:rFonts w:hint="eastAsia" w:ascii="仿宋" w:hAnsi="仿宋" w:eastAsia="仿宋"/>
          <w:sz w:val="32"/>
          <w:szCs w:val="32"/>
          <w:u w:val="single"/>
          <w:lang w:val="en-US" w:eastAsia="zh-CN"/>
        </w:rPr>
        <w:t xml:space="preserve">       </w:t>
      </w:r>
      <w:r>
        <w:rPr>
          <w:rFonts w:hint="eastAsia" w:ascii="仿宋" w:hAnsi="仿宋" w:eastAsia="仿宋"/>
          <w:sz w:val="32"/>
          <w:szCs w:val="32"/>
        </w:rPr>
        <w:t>月</w:t>
      </w:r>
      <w:r>
        <w:rPr>
          <w:rFonts w:hint="eastAsia" w:ascii="仿宋" w:hAnsi="仿宋" w:eastAsia="仿宋"/>
          <w:sz w:val="32"/>
          <w:szCs w:val="32"/>
          <w:u w:val="single"/>
          <w:lang w:val="en-US" w:eastAsia="zh-CN"/>
        </w:rPr>
        <w:t xml:space="preserve">      </w:t>
      </w:r>
      <w:r>
        <w:rPr>
          <w:rFonts w:hint="eastAsia" w:ascii="仿宋" w:hAnsi="仿宋" w:eastAsia="仿宋"/>
          <w:sz w:val="32"/>
          <w:szCs w:val="32"/>
        </w:rPr>
        <w:t>日至</w:t>
      </w:r>
      <w:r>
        <w:rPr>
          <w:rFonts w:hint="eastAsia" w:ascii="仿宋" w:hAnsi="仿宋" w:eastAsia="仿宋"/>
          <w:sz w:val="32"/>
          <w:szCs w:val="32"/>
          <w:u w:val="single"/>
          <w:lang w:val="en-US" w:eastAsia="zh-CN"/>
        </w:rPr>
        <w:t xml:space="preserve">       </w:t>
      </w:r>
      <w:r>
        <w:rPr>
          <w:rFonts w:hint="eastAsia" w:ascii="仿宋" w:hAnsi="仿宋" w:eastAsia="仿宋"/>
          <w:sz w:val="32"/>
          <w:szCs w:val="32"/>
        </w:rPr>
        <w:t>月</w:t>
      </w:r>
      <w:r>
        <w:rPr>
          <w:rFonts w:hint="eastAsia" w:ascii="仿宋" w:hAnsi="仿宋" w:eastAsia="仿宋"/>
          <w:sz w:val="32"/>
          <w:szCs w:val="32"/>
          <w:u w:val="single"/>
        </w:rPr>
        <w:t>__</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__</w:t>
      </w:r>
      <w:r>
        <w:rPr>
          <w:rFonts w:hint="eastAsia" w:ascii="仿宋" w:hAnsi="仿宋" w:eastAsia="仿宋"/>
          <w:sz w:val="32"/>
          <w:szCs w:val="32"/>
        </w:rPr>
        <w:t>日到</w:t>
      </w:r>
      <w:r>
        <w:rPr>
          <w:rFonts w:ascii="仿宋" w:hAnsi="仿宋" w:eastAsia="仿宋"/>
          <w:sz w:val="32"/>
          <w:szCs w:val="32"/>
        </w:rPr>
        <w:t>贵校</w:t>
      </w:r>
      <w:r>
        <w:rPr>
          <w:rFonts w:hint="eastAsia" w:ascii="仿宋" w:hAnsi="仿宋" w:eastAsia="仿宋"/>
          <w:sz w:val="32"/>
          <w:szCs w:val="32"/>
        </w:rPr>
        <w:t>组织</w:t>
      </w:r>
      <w:r>
        <w:rPr>
          <w:rFonts w:hint="eastAsia" w:ascii="仿宋" w:hAnsi="仿宋" w:eastAsia="仿宋" w:cs="Times New Roman"/>
          <w:sz w:val="32"/>
          <w:szCs w:val="32"/>
        </w:rPr>
        <w:t>毕业生</w:t>
      </w:r>
      <w:r>
        <w:rPr>
          <w:rFonts w:ascii="仿宋" w:hAnsi="仿宋" w:eastAsia="仿宋"/>
          <w:sz w:val="32"/>
          <w:szCs w:val="32"/>
        </w:rPr>
        <w:t>招聘活动，</w:t>
      </w:r>
      <w:r>
        <w:rPr>
          <w:rFonts w:hint="eastAsia" w:ascii="仿宋" w:hAnsi="仿宋" w:eastAsia="仿宋"/>
          <w:sz w:val="32"/>
          <w:szCs w:val="32"/>
          <w:lang w:val="en-US" w:eastAsia="zh-CN"/>
        </w:rPr>
        <w:t>招聘工作</w:t>
      </w:r>
      <w:r>
        <w:rPr>
          <w:rFonts w:hint="eastAsia" w:ascii="仿宋" w:hAnsi="仿宋" w:eastAsia="仿宋" w:cs="仿宋"/>
          <w:b w:val="0"/>
          <w:bCs w:val="0"/>
          <w:sz w:val="32"/>
          <w:szCs w:val="40"/>
          <w:u w:val="none"/>
          <w:lang w:val="en-US" w:eastAsia="zh-CN"/>
        </w:rPr>
        <w:t>负责人</w:t>
      </w:r>
      <w:r>
        <w:rPr>
          <w:rFonts w:ascii="仿宋" w:hAnsi="仿宋" w:eastAsia="仿宋"/>
          <w:sz w:val="32"/>
          <w:szCs w:val="32"/>
          <w:u w:val="single"/>
        </w:rPr>
        <w:t>_____</w:t>
      </w:r>
      <w:r>
        <w:rPr>
          <w:rFonts w:hint="eastAsia" w:ascii="仿宋" w:hAnsi="仿宋" w:eastAsia="仿宋"/>
          <w:sz w:val="32"/>
          <w:szCs w:val="32"/>
          <w:u w:val="single"/>
          <w:lang w:val="en-US" w:eastAsia="zh-CN"/>
        </w:rPr>
        <w:t xml:space="preserve">  </w:t>
      </w:r>
      <w:r>
        <w:rPr>
          <w:rFonts w:ascii="仿宋" w:hAnsi="仿宋" w:eastAsia="仿宋"/>
          <w:sz w:val="32"/>
          <w:szCs w:val="32"/>
          <w:u w:val="single"/>
        </w:rPr>
        <w:t>_____</w:t>
      </w:r>
      <w:r>
        <w:rPr>
          <w:rFonts w:hint="eastAsia" w:ascii="仿宋" w:hAnsi="仿宋" w:eastAsia="仿宋" w:cs="仿宋"/>
          <w:b w:val="0"/>
          <w:bCs w:val="0"/>
          <w:sz w:val="32"/>
          <w:szCs w:val="40"/>
          <w:u w:val="none"/>
          <w:lang w:val="en-US" w:eastAsia="zh-CN"/>
        </w:rPr>
        <w:t>电话</w:t>
      </w:r>
      <w:r>
        <w:rPr>
          <w:rFonts w:ascii="仿宋" w:hAnsi="仿宋" w:eastAsia="仿宋"/>
          <w:sz w:val="32"/>
          <w:szCs w:val="32"/>
          <w:u w:val="single"/>
        </w:rPr>
        <w:t>__________</w:t>
      </w:r>
      <w:r>
        <w:rPr>
          <w:rFonts w:hint="eastAsia" w:ascii="仿宋" w:hAnsi="仿宋" w:eastAsia="仿宋"/>
          <w:sz w:val="32"/>
          <w:szCs w:val="32"/>
          <w:u w:val="single"/>
        </w:rPr>
        <w:t>____</w:t>
      </w:r>
      <w:r>
        <w:rPr>
          <w:rFonts w:hint="eastAsia" w:ascii="仿宋" w:hAnsi="仿宋" w:eastAsia="仿宋" w:cs="仿宋"/>
          <w:b w:val="0"/>
          <w:bCs w:val="0"/>
          <w:sz w:val="32"/>
          <w:szCs w:val="40"/>
          <w:u w:val="none"/>
          <w:lang w:val="en-US" w:eastAsia="zh-CN"/>
        </w:rPr>
        <w:t>。</w:t>
      </w:r>
      <w:r>
        <w:rPr>
          <w:rFonts w:ascii="仿宋" w:hAnsi="仿宋" w:eastAsia="仿宋"/>
          <w:sz w:val="32"/>
          <w:szCs w:val="32"/>
        </w:rPr>
        <w:t>请予以接洽为盼。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40"/>
          <w:u w:val="none"/>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bCs/>
          <w:sz w:val="32"/>
          <w:szCs w:val="40"/>
          <w:u w:val="none"/>
          <w:lang w:val="en-US" w:eastAsia="zh-CN"/>
        </w:rPr>
      </w:pPr>
      <w:r>
        <w:rPr>
          <w:rFonts w:hint="eastAsia" w:ascii="仿宋" w:hAnsi="仿宋" w:eastAsia="仿宋" w:cs="仿宋"/>
          <w:b/>
          <w:bCs/>
          <w:sz w:val="32"/>
          <w:szCs w:val="40"/>
          <w:u w:val="none"/>
        </w:rPr>
        <w:t>附</w:t>
      </w:r>
      <w:r>
        <w:rPr>
          <w:rFonts w:hint="eastAsia" w:ascii="仿宋" w:hAnsi="仿宋" w:eastAsia="仿宋" w:cs="仿宋"/>
          <w:b/>
          <w:bCs/>
          <w:sz w:val="32"/>
          <w:szCs w:val="40"/>
          <w:u w:val="none"/>
          <w:lang w:eastAsia="zh-CN"/>
        </w:rPr>
        <w:t>：</w:t>
      </w:r>
      <w:r>
        <w:rPr>
          <w:rFonts w:hint="eastAsia" w:ascii="仿宋" w:hAnsi="仿宋" w:eastAsia="仿宋" w:cs="仿宋"/>
          <w:b/>
          <w:bCs/>
          <w:sz w:val="32"/>
          <w:szCs w:val="40"/>
          <w:u w:val="none"/>
        </w:rPr>
        <w:t>到校人员名单</w:t>
      </w:r>
      <w:bookmarkStart w:id="0" w:name="_GoBack"/>
      <w:bookmarkEnd w:id="0"/>
    </w:p>
    <w:tbl>
      <w:tblPr>
        <w:tblStyle w:val="3"/>
        <w:tblpPr w:leftFromText="180" w:rightFromText="180" w:vertAnchor="text" w:horzAnchor="page" w:tblpX="997" w:tblpY="300"/>
        <w:tblOverlap w:val="never"/>
        <w:tblW w:w="108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20"/>
        <w:gridCol w:w="1940"/>
        <w:gridCol w:w="1310"/>
        <w:gridCol w:w="1185"/>
        <w:gridCol w:w="1185"/>
        <w:gridCol w:w="1185"/>
        <w:gridCol w:w="2305"/>
        <w:gridCol w:w="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1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到校日期</w:t>
            </w:r>
          </w:p>
        </w:tc>
        <w:tc>
          <w:tcPr>
            <w:tcW w:w="194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单位名称</w:t>
            </w:r>
          </w:p>
        </w:tc>
        <w:tc>
          <w:tcPr>
            <w:tcW w:w="131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姓名</w:t>
            </w:r>
          </w:p>
        </w:tc>
        <w:tc>
          <w:tcPr>
            <w:tcW w:w="118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职务</w:t>
            </w:r>
          </w:p>
        </w:tc>
        <w:tc>
          <w:tcPr>
            <w:tcW w:w="118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联系电话</w:t>
            </w:r>
          </w:p>
        </w:tc>
        <w:tc>
          <w:tcPr>
            <w:tcW w:w="118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始发地点</w:t>
            </w:r>
          </w:p>
        </w:tc>
        <w:tc>
          <w:tcPr>
            <w:tcW w:w="230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交通方式（航班、车次，驾车请填车牌号）</w:t>
            </w:r>
          </w:p>
        </w:tc>
        <w:tc>
          <w:tcPr>
            <w:tcW w:w="61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1120" w:type="dxa"/>
            <w:tcBorders>
              <w:top w:val="nil"/>
              <w:left w:val="single" w:color="000000" w:sz="8" w:space="0"/>
              <w:bottom w:val="single" w:color="000000" w:sz="8" w:space="0"/>
              <w:right w:val="single" w:color="000000" w:sz="8"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b w:val="0"/>
                <w:bCs w:val="0"/>
                <w:i w:val="0"/>
                <w:iCs w:val="0"/>
                <w:color w:val="000000"/>
                <w:sz w:val="22"/>
                <w:szCs w:val="22"/>
                <w:u w:val="none"/>
              </w:rPr>
            </w:pPr>
          </w:p>
        </w:tc>
        <w:tc>
          <w:tcPr>
            <w:tcW w:w="1940" w:type="dxa"/>
            <w:tcBorders>
              <w:top w:val="nil"/>
              <w:left w:val="nil"/>
              <w:bottom w:val="single" w:color="000000" w:sz="8" w:space="0"/>
              <w:right w:val="single" w:color="000000" w:sz="8"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b w:val="0"/>
                <w:bCs w:val="0"/>
                <w:i w:val="0"/>
                <w:iCs w:val="0"/>
                <w:color w:val="000000"/>
                <w:sz w:val="22"/>
                <w:szCs w:val="22"/>
                <w:u w:val="none"/>
              </w:rPr>
            </w:pPr>
          </w:p>
        </w:tc>
        <w:tc>
          <w:tcPr>
            <w:tcW w:w="1310" w:type="dxa"/>
            <w:tcBorders>
              <w:top w:val="nil"/>
              <w:left w:val="nil"/>
              <w:bottom w:val="single" w:color="000000" w:sz="8" w:space="0"/>
              <w:right w:val="single" w:color="000000" w:sz="8"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b w:val="0"/>
                <w:bCs w:val="0"/>
                <w:i w:val="0"/>
                <w:iCs w:val="0"/>
                <w:color w:val="000000"/>
                <w:sz w:val="22"/>
                <w:szCs w:val="22"/>
                <w:u w:val="none"/>
              </w:rPr>
            </w:pPr>
          </w:p>
        </w:tc>
        <w:tc>
          <w:tcPr>
            <w:tcW w:w="1185" w:type="dxa"/>
            <w:tcBorders>
              <w:top w:val="nil"/>
              <w:left w:val="nil"/>
              <w:bottom w:val="single" w:color="000000" w:sz="8" w:space="0"/>
              <w:right w:val="single" w:color="000000" w:sz="8"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b w:val="0"/>
                <w:bCs w:val="0"/>
                <w:i w:val="0"/>
                <w:iCs w:val="0"/>
                <w:color w:val="000000"/>
                <w:sz w:val="22"/>
                <w:szCs w:val="22"/>
                <w:u w:val="none"/>
              </w:rPr>
            </w:pPr>
          </w:p>
        </w:tc>
        <w:tc>
          <w:tcPr>
            <w:tcW w:w="1185" w:type="dxa"/>
            <w:tcBorders>
              <w:top w:val="nil"/>
              <w:left w:val="nil"/>
              <w:bottom w:val="single" w:color="000000" w:sz="8" w:space="0"/>
              <w:right w:val="single" w:color="000000" w:sz="8"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b w:val="0"/>
                <w:bCs w:val="0"/>
                <w:i w:val="0"/>
                <w:iCs w:val="0"/>
                <w:color w:val="000000"/>
                <w:sz w:val="22"/>
                <w:szCs w:val="22"/>
                <w:u w:val="none"/>
              </w:rPr>
            </w:pPr>
          </w:p>
        </w:tc>
        <w:tc>
          <w:tcPr>
            <w:tcW w:w="1185" w:type="dxa"/>
            <w:tcBorders>
              <w:top w:val="nil"/>
              <w:left w:val="nil"/>
              <w:bottom w:val="single" w:color="000000" w:sz="8" w:space="0"/>
              <w:right w:val="single" w:color="000000" w:sz="8"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b w:val="0"/>
                <w:bCs w:val="0"/>
                <w:i w:val="0"/>
                <w:iCs w:val="0"/>
                <w:color w:val="000000"/>
                <w:sz w:val="22"/>
                <w:szCs w:val="22"/>
                <w:u w:val="none"/>
              </w:rPr>
            </w:pPr>
          </w:p>
        </w:tc>
        <w:tc>
          <w:tcPr>
            <w:tcW w:w="2305" w:type="dxa"/>
            <w:tcBorders>
              <w:top w:val="nil"/>
              <w:left w:val="nil"/>
              <w:bottom w:val="single" w:color="000000" w:sz="8" w:space="0"/>
              <w:right w:val="single" w:color="000000" w:sz="8"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b w:val="0"/>
                <w:bCs w:val="0"/>
                <w:i w:val="0"/>
                <w:iCs w:val="0"/>
                <w:color w:val="000000"/>
                <w:sz w:val="22"/>
                <w:szCs w:val="22"/>
                <w:u w:val="none"/>
              </w:rPr>
            </w:pPr>
          </w:p>
        </w:tc>
        <w:tc>
          <w:tcPr>
            <w:tcW w:w="616" w:type="dxa"/>
            <w:vMerge w:val="restart"/>
            <w:tcBorders>
              <w:top w:val="nil"/>
              <w:left w:val="nil"/>
              <w:right w:val="single" w:color="000000" w:sz="8"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b w:val="0"/>
                <w:bCs w:val="0"/>
                <w:i w:val="0"/>
                <w:iCs w:val="0"/>
                <w:color w:val="000000"/>
                <w:kern w:val="2"/>
                <w:sz w:val="22"/>
                <w:szCs w:val="22"/>
                <w:u w:val="none"/>
                <w:lang w:val="en-US" w:eastAsia="zh-CN" w:bidi="ar-SA"/>
              </w:rPr>
            </w:pPr>
          </w:p>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b w:val="0"/>
                <w:bCs w:val="0"/>
                <w:i w:val="0"/>
                <w:iCs w:val="0"/>
                <w:color w:val="000000"/>
                <w:kern w:val="2"/>
                <w:sz w:val="22"/>
                <w:szCs w:val="22"/>
                <w:u w:val="none"/>
                <w:lang w:val="en-US" w:eastAsia="zh-CN" w:bidi="ar-SA"/>
              </w:rPr>
            </w:pPr>
          </w:p>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trPr>
        <w:tc>
          <w:tcPr>
            <w:tcW w:w="1120" w:type="dxa"/>
            <w:tcBorders>
              <w:top w:val="nil"/>
              <w:left w:val="single" w:color="000000" w:sz="8" w:space="0"/>
              <w:bottom w:val="single" w:color="000000" w:sz="8" w:space="0"/>
              <w:right w:val="single" w:color="000000" w:sz="8"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b w:val="0"/>
                <w:bCs w:val="0"/>
                <w:i w:val="0"/>
                <w:iCs w:val="0"/>
                <w:color w:val="000000"/>
                <w:sz w:val="22"/>
                <w:szCs w:val="22"/>
                <w:u w:val="none"/>
              </w:rPr>
            </w:pPr>
          </w:p>
        </w:tc>
        <w:tc>
          <w:tcPr>
            <w:tcW w:w="1940" w:type="dxa"/>
            <w:tcBorders>
              <w:top w:val="nil"/>
              <w:left w:val="nil"/>
              <w:bottom w:val="single" w:color="000000" w:sz="8" w:space="0"/>
              <w:right w:val="single" w:color="000000" w:sz="8"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b w:val="0"/>
                <w:bCs w:val="0"/>
                <w:i w:val="0"/>
                <w:iCs w:val="0"/>
                <w:color w:val="000000"/>
                <w:sz w:val="22"/>
                <w:szCs w:val="22"/>
                <w:u w:val="none"/>
              </w:rPr>
            </w:pPr>
          </w:p>
        </w:tc>
        <w:tc>
          <w:tcPr>
            <w:tcW w:w="1310" w:type="dxa"/>
            <w:tcBorders>
              <w:top w:val="nil"/>
              <w:left w:val="nil"/>
              <w:bottom w:val="single" w:color="000000" w:sz="8" w:space="0"/>
              <w:right w:val="single" w:color="000000" w:sz="8"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b w:val="0"/>
                <w:bCs w:val="0"/>
                <w:i w:val="0"/>
                <w:iCs w:val="0"/>
                <w:color w:val="000000"/>
                <w:sz w:val="22"/>
                <w:szCs w:val="22"/>
                <w:u w:val="none"/>
              </w:rPr>
            </w:pPr>
          </w:p>
        </w:tc>
        <w:tc>
          <w:tcPr>
            <w:tcW w:w="1185" w:type="dxa"/>
            <w:tcBorders>
              <w:top w:val="nil"/>
              <w:left w:val="nil"/>
              <w:bottom w:val="single" w:color="000000" w:sz="8" w:space="0"/>
              <w:right w:val="single" w:color="000000" w:sz="8"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b w:val="0"/>
                <w:bCs w:val="0"/>
                <w:i w:val="0"/>
                <w:iCs w:val="0"/>
                <w:color w:val="000000"/>
                <w:sz w:val="22"/>
                <w:szCs w:val="22"/>
                <w:u w:val="none"/>
              </w:rPr>
            </w:pPr>
          </w:p>
        </w:tc>
        <w:tc>
          <w:tcPr>
            <w:tcW w:w="1185" w:type="dxa"/>
            <w:tcBorders>
              <w:top w:val="nil"/>
              <w:left w:val="nil"/>
              <w:bottom w:val="single" w:color="000000" w:sz="8" w:space="0"/>
              <w:right w:val="single" w:color="000000" w:sz="8"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b w:val="0"/>
                <w:bCs w:val="0"/>
                <w:i w:val="0"/>
                <w:iCs w:val="0"/>
                <w:color w:val="000000"/>
                <w:sz w:val="22"/>
                <w:szCs w:val="22"/>
                <w:u w:val="none"/>
              </w:rPr>
            </w:pPr>
          </w:p>
        </w:tc>
        <w:tc>
          <w:tcPr>
            <w:tcW w:w="1185" w:type="dxa"/>
            <w:tcBorders>
              <w:top w:val="nil"/>
              <w:left w:val="nil"/>
              <w:bottom w:val="single" w:color="000000" w:sz="8" w:space="0"/>
              <w:right w:val="single" w:color="000000" w:sz="8"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b w:val="0"/>
                <w:bCs w:val="0"/>
                <w:i w:val="0"/>
                <w:iCs w:val="0"/>
                <w:color w:val="000000"/>
                <w:sz w:val="22"/>
                <w:szCs w:val="22"/>
                <w:u w:val="none"/>
              </w:rPr>
            </w:pPr>
          </w:p>
        </w:tc>
        <w:tc>
          <w:tcPr>
            <w:tcW w:w="2305" w:type="dxa"/>
            <w:tcBorders>
              <w:top w:val="nil"/>
              <w:left w:val="nil"/>
              <w:bottom w:val="single" w:color="000000" w:sz="8" w:space="0"/>
              <w:right w:val="single" w:color="000000" w:sz="8"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b w:val="0"/>
                <w:bCs w:val="0"/>
                <w:i w:val="0"/>
                <w:iCs w:val="0"/>
                <w:color w:val="000000"/>
                <w:sz w:val="22"/>
                <w:szCs w:val="22"/>
                <w:u w:val="none"/>
              </w:rPr>
            </w:pPr>
          </w:p>
        </w:tc>
        <w:tc>
          <w:tcPr>
            <w:tcW w:w="616" w:type="dxa"/>
            <w:vMerge w:val="continue"/>
            <w:tcBorders>
              <w:left w:val="nil"/>
              <w:right w:val="single" w:color="000000" w:sz="8"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20" w:type="dxa"/>
            <w:tcBorders>
              <w:top w:val="nil"/>
              <w:left w:val="single" w:color="000000" w:sz="8" w:space="0"/>
              <w:bottom w:val="single" w:color="000000" w:sz="8" w:space="0"/>
              <w:right w:val="single" w:color="000000" w:sz="8"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b w:val="0"/>
                <w:bCs w:val="0"/>
                <w:i w:val="0"/>
                <w:iCs w:val="0"/>
                <w:color w:val="000000"/>
                <w:sz w:val="22"/>
                <w:szCs w:val="22"/>
                <w:u w:val="none"/>
              </w:rPr>
            </w:pPr>
          </w:p>
        </w:tc>
        <w:tc>
          <w:tcPr>
            <w:tcW w:w="1940" w:type="dxa"/>
            <w:tcBorders>
              <w:top w:val="nil"/>
              <w:left w:val="nil"/>
              <w:bottom w:val="single" w:color="000000" w:sz="8" w:space="0"/>
              <w:right w:val="single" w:color="000000" w:sz="8"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b w:val="0"/>
                <w:bCs w:val="0"/>
                <w:i w:val="0"/>
                <w:iCs w:val="0"/>
                <w:color w:val="000000"/>
                <w:sz w:val="22"/>
                <w:szCs w:val="22"/>
                <w:u w:val="none"/>
              </w:rPr>
            </w:pPr>
          </w:p>
        </w:tc>
        <w:tc>
          <w:tcPr>
            <w:tcW w:w="1310" w:type="dxa"/>
            <w:tcBorders>
              <w:top w:val="nil"/>
              <w:left w:val="nil"/>
              <w:bottom w:val="single" w:color="000000" w:sz="8" w:space="0"/>
              <w:right w:val="single" w:color="000000" w:sz="8"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b w:val="0"/>
                <w:bCs w:val="0"/>
                <w:i w:val="0"/>
                <w:iCs w:val="0"/>
                <w:color w:val="000000"/>
                <w:sz w:val="22"/>
                <w:szCs w:val="22"/>
                <w:u w:val="none"/>
              </w:rPr>
            </w:pPr>
          </w:p>
        </w:tc>
        <w:tc>
          <w:tcPr>
            <w:tcW w:w="1185" w:type="dxa"/>
            <w:tcBorders>
              <w:top w:val="nil"/>
              <w:left w:val="nil"/>
              <w:bottom w:val="single" w:color="000000" w:sz="8" w:space="0"/>
              <w:right w:val="single" w:color="000000" w:sz="8"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b w:val="0"/>
                <w:bCs w:val="0"/>
                <w:i w:val="0"/>
                <w:iCs w:val="0"/>
                <w:color w:val="000000"/>
                <w:sz w:val="22"/>
                <w:szCs w:val="22"/>
                <w:u w:val="none"/>
              </w:rPr>
            </w:pPr>
          </w:p>
        </w:tc>
        <w:tc>
          <w:tcPr>
            <w:tcW w:w="1185" w:type="dxa"/>
            <w:tcBorders>
              <w:top w:val="nil"/>
              <w:left w:val="nil"/>
              <w:bottom w:val="single" w:color="000000" w:sz="8" w:space="0"/>
              <w:right w:val="single" w:color="000000" w:sz="8"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b w:val="0"/>
                <w:bCs w:val="0"/>
                <w:i w:val="0"/>
                <w:iCs w:val="0"/>
                <w:color w:val="000000"/>
                <w:sz w:val="22"/>
                <w:szCs w:val="22"/>
                <w:u w:val="none"/>
              </w:rPr>
            </w:pPr>
          </w:p>
        </w:tc>
        <w:tc>
          <w:tcPr>
            <w:tcW w:w="1185" w:type="dxa"/>
            <w:tcBorders>
              <w:top w:val="nil"/>
              <w:left w:val="nil"/>
              <w:bottom w:val="single" w:color="000000" w:sz="8" w:space="0"/>
              <w:right w:val="single" w:color="000000" w:sz="8"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b w:val="0"/>
                <w:bCs w:val="0"/>
                <w:i w:val="0"/>
                <w:iCs w:val="0"/>
                <w:color w:val="000000"/>
                <w:sz w:val="22"/>
                <w:szCs w:val="22"/>
                <w:u w:val="none"/>
              </w:rPr>
            </w:pPr>
          </w:p>
        </w:tc>
        <w:tc>
          <w:tcPr>
            <w:tcW w:w="2305"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60" w:lineRule="exact"/>
              <w:rPr>
                <w:rFonts w:hint="eastAsia" w:ascii="等线" w:hAnsi="等线" w:eastAsia="等线" w:cs="等线"/>
                <w:b w:val="0"/>
                <w:bCs w:val="0"/>
                <w:i w:val="0"/>
                <w:iCs w:val="0"/>
                <w:color w:val="000000"/>
                <w:sz w:val="22"/>
                <w:szCs w:val="22"/>
                <w:u w:val="none"/>
              </w:rPr>
            </w:pPr>
          </w:p>
        </w:tc>
        <w:tc>
          <w:tcPr>
            <w:tcW w:w="616" w:type="dxa"/>
            <w:vMerge w:val="continue"/>
            <w:tcBorders>
              <w:left w:val="nil"/>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60" w:lineRule="exact"/>
              <w:rPr>
                <w:rFonts w:hint="eastAsia" w:ascii="等线" w:hAnsi="等线" w:eastAsia="等线" w:cs="等线"/>
                <w:b w:val="0"/>
                <w:bCs w:val="0"/>
                <w:i w:val="0"/>
                <w:iCs w:val="0"/>
                <w:color w:val="000000"/>
                <w:kern w:val="2"/>
                <w:sz w:val="22"/>
                <w:szCs w:val="22"/>
                <w:u w:val="no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b w:val="0"/>
          <w:bCs w:val="0"/>
          <w:color w:val="000000"/>
          <w:kern w:val="0"/>
          <w:sz w:val="32"/>
          <w:szCs w:val="32"/>
          <w:lang w:val="en-US" w:eastAsia="zh-CN"/>
        </w:rPr>
      </w:pPr>
      <w:r>
        <w:rPr>
          <w:rFonts w:hint="eastAsia" w:ascii="仿宋_GB2312" w:hAnsi="仿宋" w:eastAsia="仿宋_GB2312" w:cs="仿宋"/>
          <w:b w:val="0"/>
          <w:bCs w:val="0"/>
          <w:color w:val="000000"/>
          <w:kern w:val="0"/>
          <w:sz w:val="32"/>
          <w:szCs w:val="32"/>
          <w:lang w:val="en-US" w:eastAsia="zh-CN"/>
        </w:rPr>
        <w:t>根据疫情防控要求及相关管理规定，我们承诺：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b w:val="0"/>
          <w:bCs w:val="0"/>
          <w:color w:val="000000"/>
          <w:kern w:val="0"/>
          <w:sz w:val="32"/>
          <w:szCs w:val="32"/>
          <w:lang w:val="en-US" w:eastAsia="zh-CN"/>
        </w:rPr>
      </w:pPr>
      <w:r>
        <w:rPr>
          <w:rFonts w:hint="eastAsia" w:ascii="仿宋_GB2312" w:hAnsi="仿宋" w:eastAsia="仿宋_GB2312" w:cs="仿宋"/>
          <w:b w:val="0"/>
          <w:bCs w:val="0"/>
          <w:color w:val="000000"/>
          <w:kern w:val="0"/>
          <w:sz w:val="32"/>
          <w:szCs w:val="32"/>
          <w:lang w:val="en-US" w:eastAsia="zh-CN"/>
        </w:rPr>
        <w:t>一、所有来校人员已完成新冠肺炎疫苗接种，电子健康码、通信行程卡均为绿色；48小时内核酸检测结果为阴性；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b w:val="0"/>
          <w:bCs w:val="0"/>
          <w:color w:val="000000"/>
          <w:kern w:val="0"/>
          <w:sz w:val="32"/>
          <w:szCs w:val="32"/>
          <w:lang w:val="en-US" w:eastAsia="zh-CN"/>
        </w:rPr>
      </w:pPr>
      <w:r>
        <w:rPr>
          <w:rFonts w:hint="eastAsia" w:ascii="仿宋_GB2312" w:hAnsi="仿宋" w:eastAsia="仿宋_GB2312" w:cs="仿宋"/>
          <w:b w:val="0"/>
          <w:bCs w:val="0"/>
          <w:color w:val="000000"/>
          <w:kern w:val="0"/>
          <w:sz w:val="32"/>
          <w:szCs w:val="32"/>
          <w:lang w:val="en-US" w:eastAsia="zh-CN"/>
        </w:rPr>
        <w:t>二、来校人员无以下情况：中高风险地区人员（或近14天内辖区有确诊病例报告但暂未划定中高风险地区的人员）；14天内有中高风险地区旅居史人员；回国（境）的人员；接触过确诊病例或无症状感染者（密接）及其密切接触者（次密）解除隔离不满14天的人员；14 天内与境外返回或其它中高风险地区有发热咳嗽等症状患者有过密切接触的人员；14天内密切接触人群中出现2例及以上发热咳嗽等患者的人员；7天内有发热、咳嗽、乏力、咽痛、嗅觉味觉减退等症状的人员；其他处于医学观察期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b w:val="0"/>
          <w:bCs w:val="0"/>
          <w:color w:val="000000"/>
          <w:kern w:val="0"/>
          <w:sz w:val="32"/>
          <w:szCs w:val="32"/>
          <w:lang w:val="en-US" w:eastAsia="zh-CN"/>
        </w:rPr>
      </w:pPr>
      <w:r>
        <w:rPr>
          <w:rFonts w:hint="eastAsia" w:ascii="仿宋_GB2312" w:hAnsi="仿宋" w:eastAsia="仿宋_GB2312" w:cs="仿宋"/>
          <w:b w:val="0"/>
          <w:bCs w:val="0"/>
          <w:color w:val="000000"/>
          <w:kern w:val="0"/>
          <w:sz w:val="32"/>
          <w:szCs w:val="32"/>
          <w:lang w:val="en-US" w:eastAsia="zh-CN"/>
        </w:rPr>
        <w:t>三、来校人员遵守防疫要求及相关管理规定，在校方指定的区域开展招聘活动，不随意离开招聘区域，招聘全程要求所有人员必须佩戴好医用口罩等防护措施，不接受外校学生或没有佩戴医用口罩的学生进入招聘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b w:val="0"/>
          <w:bCs w:val="0"/>
          <w:color w:val="000000"/>
          <w:kern w:val="0"/>
          <w:sz w:val="32"/>
          <w:szCs w:val="32"/>
          <w:lang w:val="en-US" w:eastAsia="zh-CN"/>
        </w:rPr>
      </w:pPr>
      <w:r>
        <w:rPr>
          <w:rFonts w:hint="eastAsia" w:ascii="仿宋_GB2312" w:hAnsi="仿宋" w:eastAsia="仿宋_GB2312" w:cs="仿宋"/>
          <w:b w:val="0"/>
          <w:bCs w:val="0"/>
          <w:color w:val="000000"/>
          <w:kern w:val="0"/>
          <w:sz w:val="32"/>
          <w:szCs w:val="32"/>
          <w:lang w:val="en-US" w:eastAsia="zh-CN"/>
        </w:rPr>
        <w:t>请贵校对我单位进校招聘及相关工作给予支持。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cs="仿宋"/>
          <w:sz w:val="32"/>
          <w:szCs w:val="40"/>
        </w:rPr>
      </w:pPr>
      <w:r>
        <w:rPr>
          <w:rFonts w:hint="eastAsia" w:ascii="仿宋" w:hAnsi="仿宋" w:eastAsia="仿宋" w:cs="仿宋"/>
          <w:sz w:val="32"/>
          <w:szCs w:val="40"/>
        </w:rPr>
        <w:t>XXXXX</w:t>
      </w:r>
      <w:r>
        <w:rPr>
          <w:rFonts w:hint="eastAsia" w:ascii="仿宋" w:hAnsi="仿宋" w:eastAsia="仿宋" w:cs="仿宋"/>
          <w:sz w:val="32"/>
          <w:szCs w:val="40"/>
          <w:lang w:val="en-US" w:eastAsia="zh-CN"/>
        </w:rPr>
        <w:t>单位</w:t>
      </w:r>
      <w:r>
        <w:rPr>
          <w:rFonts w:hint="eastAsia" w:ascii="仿宋" w:hAnsi="仿宋" w:eastAsia="仿宋" w:cs="仿宋"/>
          <w:sz w:val="32"/>
          <w:szCs w:val="40"/>
        </w:rPr>
        <w:t>（盖章）</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textAlignment w:val="auto"/>
        <w:rPr>
          <w:rFonts w:hint="eastAsia" w:ascii="仿宋" w:hAnsi="仿宋" w:eastAsia="仿宋" w:cs="仿宋"/>
          <w:sz w:val="28"/>
          <w:szCs w:val="28"/>
          <w:lang w:val="en-US" w:eastAsia="zh-CN"/>
        </w:rPr>
      </w:pPr>
      <w:r>
        <w:rPr>
          <w:rFonts w:hint="eastAsia" w:ascii="仿宋" w:hAnsi="仿宋" w:eastAsia="仿宋" w:cs="仿宋"/>
          <w:sz w:val="32"/>
          <w:szCs w:val="40"/>
        </w:rPr>
        <w:t>20</w:t>
      </w:r>
      <w:r>
        <w:rPr>
          <w:rFonts w:hint="eastAsia" w:ascii="仿宋" w:hAnsi="仿宋" w:eastAsia="仿宋" w:cs="仿宋"/>
          <w:sz w:val="32"/>
          <w:szCs w:val="40"/>
          <w:lang w:val="en-US" w:eastAsia="zh-CN"/>
        </w:rPr>
        <w:t>XX</w:t>
      </w:r>
      <w:r>
        <w:rPr>
          <w:rFonts w:hint="eastAsia" w:ascii="仿宋" w:hAnsi="仿宋" w:eastAsia="仿宋" w:cs="仿宋"/>
          <w:sz w:val="32"/>
          <w:szCs w:val="40"/>
        </w:rPr>
        <w:t xml:space="preserve">年X月X日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right"/>
        <w:textAlignment w:val="auto"/>
        <w:rPr>
          <w:rFonts w:hint="eastAsia" w:ascii="仿宋_GB2312" w:hAnsi="仿宋" w:eastAsia="仿宋_GB2312" w:cs="仿宋"/>
          <w:b w:val="0"/>
          <w:bCs w:val="0"/>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rPr>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B2352"/>
    <w:rsid w:val="2DFB239F"/>
    <w:rsid w:val="2F25085E"/>
    <w:rsid w:val="327B69E7"/>
    <w:rsid w:val="422619BB"/>
    <w:rsid w:val="63027F7D"/>
    <w:rsid w:val="6E0B2352"/>
    <w:rsid w:val="74724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2021-11-25T12:39:00Z</dcterms:created>
  <dc:creator>吴先声</dc:creator>
  <cp:lastModifiedBy>吴先声</cp:lastModifiedBy>
  <dcterms:modified xsi:type="dcterms:W3CDTF">2021-11-25T12:42:26Z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82D34FC60C0C4CB88AEC1F56EBBDDA35</vt:lpwstr>
  </property>
</Properties>
</file>